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D804" w14:textId="36E1669B" w:rsidR="00E501B5" w:rsidRDefault="00F13AA2">
      <w:r>
        <w:t>Protokoll Netzwerktreffen 21.4.2026</w:t>
      </w:r>
    </w:p>
    <w:p w14:paraId="6CA62F61" w14:textId="6027AC91" w:rsidR="00F13AA2" w:rsidRDefault="00F13AA2">
      <w:r>
        <w:t>Anwesend:</w:t>
      </w:r>
    </w:p>
    <w:p w14:paraId="3745D88E" w14:textId="790852BE" w:rsidR="00F13AA2" w:rsidRDefault="00F13AA2">
      <w:r>
        <w:t>Jana Sperlich (EBL), Joachim Westenhöfer (Amnesty International), Erwin, Manni Hellberg (BUND</w:t>
      </w:r>
      <w:r w:rsidR="00F767F1">
        <w:t>)</w:t>
      </w:r>
      <w:r>
        <w:t>, Lutz Kuwalsky (Tram für Lübeck), Hendri Fauer, Gerlinde Butzphal (O4F Lübeck), Katja Mentz (Fairtrade Stadt Lübeck), Iris Bein (Naturführungen)</w:t>
      </w:r>
    </w:p>
    <w:p w14:paraId="007F31E7" w14:textId="77777777" w:rsidR="00F13AA2" w:rsidRDefault="00F13AA2"/>
    <w:p w14:paraId="58E196F2" w14:textId="4BA8D890" w:rsidR="00F13AA2" w:rsidRDefault="00F13AA2" w:rsidP="00F13AA2">
      <w:pPr>
        <w:pStyle w:val="Listenabsatz"/>
        <w:numPr>
          <w:ilvl w:val="0"/>
          <w:numId w:val="1"/>
        </w:numPr>
      </w:pPr>
      <w:r>
        <w:t>Homepage</w:t>
      </w:r>
    </w:p>
    <w:p w14:paraId="2B6664C6" w14:textId="07D38605" w:rsidR="00BE7F55" w:rsidRDefault="00F13AA2" w:rsidP="00BE7F55">
      <w:pPr>
        <w:ind w:left="360"/>
      </w:pPr>
      <w:r>
        <w:t xml:space="preserve">Erwin berichtet, dass es </w:t>
      </w:r>
      <w:r w:rsidR="00F767F1">
        <w:t xml:space="preserve">auf der Website </w:t>
      </w:r>
      <w:r>
        <w:t xml:space="preserve">wenig Eingaben für Termine und Initiativen gibt und er auch wenig Resonanz von neuen Gruppen erhält. Es wird beschlossen, dass Aufnahmeverfahren für Gruppen zu vereinfachen: Das Formular soll durch einen kurzen Text und einen Verweis auf die Website oder Kontaktperson </w:t>
      </w:r>
      <w:r w:rsidR="00F767F1">
        <w:t xml:space="preserve">der Gruppen </w:t>
      </w:r>
      <w:r>
        <w:t>ersetzt werden.</w:t>
      </w:r>
      <w:r w:rsidR="00BE7F55">
        <w:t xml:space="preserve"> Alle Initiativen sind aufgefordert, bei Erwin ihre Daten zur Veröffentlichung auf der Website einzureichen. </w:t>
      </w:r>
    </w:p>
    <w:p w14:paraId="71FE964E" w14:textId="199C60F8" w:rsidR="00F13AA2" w:rsidRDefault="00F13AA2" w:rsidP="00F13AA2">
      <w:pPr>
        <w:ind w:left="360"/>
      </w:pPr>
      <w:r>
        <w:t xml:space="preserve">Die komplizierte Umlaut-URL wird zeitnah durch eine Adresse ohne Umlaute ersetzt, um die Auffindbarkeit zu erleichtern: </w:t>
      </w:r>
      <w:hyperlink r:id="rId5" w:history="1">
        <w:r w:rsidRPr="00D879EC">
          <w:rPr>
            <w:rStyle w:val="Hyperlink"/>
          </w:rPr>
          <w:t>https://xn--netzwerk-zukunft-lbeck-9lc.de/</w:t>
        </w:r>
      </w:hyperlink>
    </w:p>
    <w:p w14:paraId="025467AF" w14:textId="3A1A08DF" w:rsidR="00F13AA2" w:rsidRDefault="00F13AA2" w:rsidP="00F13AA2">
      <w:pPr>
        <w:ind w:left="360"/>
      </w:pPr>
      <w:r>
        <w:t xml:space="preserve">Beim nächsten Treffen soll darüber gesprochen wird, ob </w:t>
      </w:r>
      <w:r w:rsidR="00BE7F55">
        <w:t xml:space="preserve">und von wem </w:t>
      </w:r>
      <w:r>
        <w:t xml:space="preserve">Gelder </w:t>
      </w:r>
      <w:r w:rsidR="00BE7F55">
        <w:t>für eine noch professionellere Gestaltung der Website angeworben werden soll</w:t>
      </w:r>
      <w:r w:rsidR="00F767F1">
        <w:t>en</w:t>
      </w:r>
      <w:r w:rsidR="00BE7F55">
        <w:t>. Aktuell ist die Seite noch schwer aufzufinden und der Nutzen soll neuen Anwender*innen schneller vor Augen geführt werden.</w:t>
      </w:r>
      <w:r>
        <w:t xml:space="preserve"> </w:t>
      </w:r>
    </w:p>
    <w:p w14:paraId="33D3AB96" w14:textId="1CDE4B32" w:rsidR="00BE7F55" w:rsidRDefault="00BE7F55" w:rsidP="00F13AA2">
      <w:pPr>
        <w:ind w:left="360"/>
      </w:pPr>
      <w:r>
        <w:t xml:space="preserve">Um neue Mitglieder besser in das Netzwerk einzubinden und zu involvieren, sollten alle Teilnehmenden der Treffen stärker auf neue Menschen zugehen. </w:t>
      </w:r>
    </w:p>
    <w:p w14:paraId="63F67101" w14:textId="77777777" w:rsidR="00BE7F55" w:rsidRDefault="00BE7F55" w:rsidP="00BE7F55">
      <w:pPr>
        <w:pStyle w:val="Listenabsatz"/>
        <w:numPr>
          <w:ilvl w:val="0"/>
          <w:numId w:val="1"/>
        </w:numPr>
      </w:pPr>
      <w:r>
        <w:t>Mitmachen</w:t>
      </w:r>
    </w:p>
    <w:p w14:paraId="61879A24" w14:textId="7E41D7FE" w:rsidR="00BE7F55" w:rsidRDefault="00BE7F55" w:rsidP="00BE7F55">
      <w:pPr>
        <w:ind w:left="360"/>
      </w:pPr>
      <w:r>
        <w:t>Es findet eine Diskussion zu Motivation und Mehrwert des Netzwerks statt, weil die Zahlen bei den Treffen stark schwanken. Als Gründe für das Netzwerk werden zum Beispiel Synergieeffekte, Austausch, gegenseitige Unterstützung, gemeinsam sind wir stärker, Kongressorganisation, Treffen von Menschen mit gleichen Wertevorstellungen, Gleichgesinnten, früher Veranstaltungen kommunizieren und davon erfahren, Gemeinsamkeiten stärken usw. genannt.</w:t>
      </w:r>
    </w:p>
    <w:p w14:paraId="17E44487" w14:textId="143DAF16" w:rsidR="00915056" w:rsidRDefault="00BE7F55" w:rsidP="00BE7F55">
      <w:pPr>
        <w:ind w:left="360"/>
      </w:pPr>
      <w:r>
        <w:t xml:space="preserve">Um sich stärker demokratisch zu profilieren und von nicht demokratischen Gruppen </w:t>
      </w:r>
      <w:r w:rsidR="00915056">
        <w:t>abzugrenzen,</w:t>
      </w:r>
      <w:r>
        <w:t xml:space="preserve"> erweitert das Netzwerk </w:t>
      </w:r>
      <w:r w:rsidR="00915056">
        <w:t>sein Leitbild:</w:t>
      </w:r>
    </w:p>
    <w:p w14:paraId="2F2F04A8" w14:textId="4F27322D" w:rsidR="00915056" w:rsidRDefault="00915056" w:rsidP="00BE7F55">
      <w:pPr>
        <w:ind w:left="360"/>
      </w:pPr>
      <w:r>
        <w:t>„</w:t>
      </w:r>
      <w:r w:rsidRPr="00915056">
        <w:t>1. Das Netzwerk verbindet Gruppen aus der Zivilgesellschaft, die eine solidarische und ökologische Gesellschaft zum Ziel haben.</w:t>
      </w:r>
      <w:r>
        <w:t>“</w:t>
      </w:r>
    </w:p>
    <w:p w14:paraId="3BD48FBC" w14:textId="1B7D45A3" w:rsidR="00915056" w:rsidRDefault="00915056" w:rsidP="00BE7F55">
      <w:pPr>
        <w:ind w:left="360"/>
      </w:pPr>
      <w:r>
        <w:t xml:space="preserve">wird geändert zu </w:t>
      </w:r>
    </w:p>
    <w:p w14:paraId="3FEBD775" w14:textId="77FB0980" w:rsidR="00915056" w:rsidRDefault="00915056" w:rsidP="00BE7F55">
      <w:pPr>
        <w:ind w:left="360"/>
      </w:pPr>
      <w:r>
        <w:t>„</w:t>
      </w:r>
      <w:r w:rsidRPr="00915056">
        <w:t>1. Das Netzwerk verbindet Gruppen aus der Zivilgesellschaft, die eine solidarische</w:t>
      </w:r>
      <w:r>
        <w:t>,</w:t>
      </w:r>
      <w:r w:rsidRPr="00915056">
        <w:t xml:space="preserve"> ökologische </w:t>
      </w:r>
      <w:r>
        <w:t xml:space="preserve">und demokratische </w:t>
      </w:r>
      <w:r w:rsidRPr="00915056">
        <w:t>Gesellschaft zum Ziel haben</w:t>
      </w:r>
      <w:r>
        <w:t xml:space="preserve"> und allgemeine Menschenrechte achten</w:t>
      </w:r>
      <w:r w:rsidRPr="00915056">
        <w:t>.</w:t>
      </w:r>
      <w:r>
        <w:t>“</w:t>
      </w:r>
    </w:p>
    <w:p w14:paraId="03C680E4" w14:textId="77777777" w:rsidR="00915056" w:rsidRDefault="00915056" w:rsidP="00915056">
      <w:pPr>
        <w:pStyle w:val="Listenabsatz"/>
        <w:numPr>
          <w:ilvl w:val="0"/>
          <w:numId w:val="1"/>
        </w:numPr>
      </w:pPr>
      <w:r>
        <w:t>Neues aus der Vorbereitungsgruppe Zukunftskongress</w:t>
      </w:r>
    </w:p>
    <w:p w14:paraId="6EFB6FA6" w14:textId="77777777" w:rsidR="00915056" w:rsidRDefault="00915056" w:rsidP="00915056">
      <w:pPr>
        <w:ind w:left="360"/>
      </w:pPr>
      <w:r>
        <w:t xml:space="preserve">Die Gruppe trifft sich regelmäßig und freut sich über weitere Mitglieder. Interessierte sind zum nächsten Treffen am 12.5. um 14.30 im </w:t>
      </w:r>
      <w:proofErr w:type="spellStart"/>
      <w:r>
        <w:t>Cafe</w:t>
      </w:r>
      <w:proofErr w:type="spellEnd"/>
      <w:r>
        <w:t xml:space="preserve"> Affenbrot eingeladen.</w:t>
      </w:r>
    </w:p>
    <w:p w14:paraId="360E895D" w14:textId="01232555" w:rsidR="00BE7F55" w:rsidRDefault="00915056" w:rsidP="00915056">
      <w:pPr>
        <w:ind w:left="360"/>
      </w:pPr>
      <w:r>
        <w:lastRenderedPageBreak/>
        <w:t xml:space="preserve">Es folgen Berichte aus den 5 Gruppen des Kongresses. Termin und Ort </w:t>
      </w:r>
      <w:r w:rsidR="00F767F1">
        <w:t xml:space="preserve">für den Kongress </w:t>
      </w:r>
      <w:r>
        <w:t xml:space="preserve">sind in Bearbeitung, es wurde hierfür der Kontakt </w:t>
      </w:r>
      <w:r w:rsidR="00F767F1">
        <w:t>zum</w:t>
      </w:r>
      <w:r>
        <w:t xml:space="preserve"> AStA aufgenommen. </w:t>
      </w:r>
    </w:p>
    <w:p w14:paraId="26146338" w14:textId="77777777" w:rsidR="00915056" w:rsidRDefault="00915056" w:rsidP="00915056">
      <w:pPr>
        <w:ind w:left="360"/>
      </w:pPr>
    </w:p>
    <w:p w14:paraId="6903FEA6" w14:textId="1E785BAE" w:rsidR="00915056" w:rsidRDefault="00915056" w:rsidP="00915056">
      <w:pPr>
        <w:ind w:left="360"/>
      </w:pPr>
      <w:r>
        <w:t>4. Verschiedenes</w:t>
      </w:r>
    </w:p>
    <w:p w14:paraId="53EE5D79" w14:textId="06B12EBE" w:rsidR="00915056" w:rsidRDefault="00915056" w:rsidP="00915056">
      <w:pPr>
        <w:ind w:left="360"/>
      </w:pPr>
      <w:r>
        <w:t>Um die Gelder von der aufgelösten AGU für den Zukunftskongress abzurufen, soll ein Antrag gestellt werden.</w:t>
      </w:r>
    </w:p>
    <w:p w14:paraId="778ABBDA" w14:textId="3C5BDD4F" w:rsidR="00915056" w:rsidRDefault="00915056" w:rsidP="00915056">
      <w:pPr>
        <w:ind w:left="360"/>
      </w:pPr>
      <w:r>
        <w:t>Joachim von Amnesty fragt, wer mit Aktionen zu Grundgesetz und Demokratie am 30 Mai in der Innenstadt mitmachen möchte. Bitte direkt bei ihm melden.</w:t>
      </w:r>
    </w:p>
    <w:p w14:paraId="3D754C63" w14:textId="58CE28C2" w:rsidR="00915056" w:rsidRDefault="00915056" w:rsidP="00915056">
      <w:pPr>
        <w:ind w:left="360"/>
      </w:pPr>
      <w:r>
        <w:t>Die Gruppe um Joachim möchte eine Ausstellung zum Thema Vergewaltigung (Was ich anhatte) organisieren und sucht nach Räumen dafür. Bitte direkt bei ihm melden</w:t>
      </w:r>
      <w:r w:rsidR="00F767F1">
        <w:t>.</w:t>
      </w:r>
    </w:p>
    <w:p w14:paraId="7ABAD6D3" w14:textId="5DB10962" w:rsidR="00F767F1" w:rsidRDefault="00F767F1" w:rsidP="00915056">
      <w:pPr>
        <w:ind w:left="360"/>
      </w:pPr>
      <w:r>
        <w:t>Jana meldet, dass die Bibliothek der Dinge Mitarbeitende sucht.</w:t>
      </w:r>
    </w:p>
    <w:p w14:paraId="0791FA46" w14:textId="77777777" w:rsidR="00F767F1" w:rsidRDefault="00F767F1" w:rsidP="00915056">
      <w:pPr>
        <w:ind w:left="360"/>
      </w:pPr>
    </w:p>
    <w:p w14:paraId="22FC3829" w14:textId="33810E24" w:rsidR="00F767F1" w:rsidRDefault="00F767F1" w:rsidP="00915056">
      <w:pPr>
        <w:ind w:left="360"/>
      </w:pPr>
      <w:r>
        <w:t>Ende: 21 Uhr</w:t>
      </w:r>
    </w:p>
    <w:sectPr w:rsidR="00F767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2117C"/>
    <w:multiLevelType w:val="hybridMultilevel"/>
    <w:tmpl w:val="65F0087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09767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AA2"/>
    <w:rsid w:val="0019150C"/>
    <w:rsid w:val="001F0CAC"/>
    <w:rsid w:val="00915056"/>
    <w:rsid w:val="00BE7F55"/>
    <w:rsid w:val="00C929FC"/>
    <w:rsid w:val="00E501B5"/>
    <w:rsid w:val="00E54BC7"/>
    <w:rsid w:val="00E5559A"/>
    <w:rsid w:val="00F13AA2"/>
    <w:rsid w:val="00F767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3C0FA"/>
  <w15:chartTrackingRefBased/>
  <w15:docId w15:val="{49B93853-CA3F-46E8-8199-B243B6F47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13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13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13A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13A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13A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13A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13A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13AA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13AA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13A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13A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13A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13A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13A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13A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13A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13A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13AA2"/>
    <w:rPr>
      <w:rFonts w:eastAsiaTheme="majorEastAsia" w:cstheme="majorBidi"/>
      <w:color w:val="272727" w:themeColor="text1" w:themeTint="D8"/>
    </w:rPr>
  </w:style>
  <w:style w:type="paragraph" w:styleId="Titel">
    <w:name w:val="Title"/>
    <w:basedOn w:val="Standard"/>
    <w:next w:val="Standard"/>
    <w:link w:val="TitelZchn"/>
    <w:uiPriority w:val="10"/>
    <w:qFormat/>
    <w:rsid w:val="00F13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13A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13AA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13A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13AA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F13AA2"/>
    <w:rPr>
      <w:i/>
      <w:iCs/>
      <w:color w:val="404040" w:themeColor="text1" w:themeTint="BF"/>
    </w:rPr>
  </w:style>
  <w:style w:type="paragraph" w:styleId="Listenabsatz">
    <w:name w:val="List Paragraph"/>
    <w:basedOn w:val="Standard"/>
    <w:uiPriority w:val="34"/>
    <w:qFormat/>
    <w:rsid w:val="00F13AA2"/>
    <w:pPr>
      <w:ind w:left="720"/>
      <w:contextualSpacing/>
    </w:pPr>
  </w:style>
  <w:style w:type="character" w:styleId="IntensiveHervorhebung">
    <w:name w:val="Intense Emphasis"/>
    <w:basedOn w:val="Absatz-Standardschriftart"/>
    <w:uiPriority w:val="21"/>
    <w:qFormat/>
    <w:rsid w:val="00F13AA2"/>
    <w:rPr>
      <w:i/>
      <w:iCs/>
      <w:color w:val="0F4761" w:themeColor="accent1" w:themeShade="BF"/>
    </w:rPr>
  </w:style>
  <w:style w:type="paragraph" w:styleId="IntensivesZitat">
    <w:name w:val="Intense Quote"/>
    <w:basedOn w:val="Standard"/>
    <w:next w:val="Standard"/>
    <w:link w:val="IntensivesZitatZchn"/>
    <w:uiPriority w:val="30"/>
    <w:qFormat/>
    <w:rsid w:val="00F13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13AA2"/>
    <w:rPr>
      <w:i/>
      <w:iCs/>
      <w:color w:val="0F4761" w:themeColor="accent1" w:themeShade="BF"/>
    </w:rPr>
  </w:style>
  <w:style w:type="character" w:styleId="IntensiverVerweis">
    <w:name w:val="Intense Reference"/>
    <w:basedOn w:val="Absatz-Standardschriftart"/>
    <w:uiPriority w:val="32"/>
    <w:qFormat/>
    <w:rsid w:val="00F13AA2"/>
    <w:rPr>
      <w:b/>
      <w:bCs/>
      <w:smallCaps/>
      <w:color w:val="0F4761" w:themeColor="accent1" w:themeShade="BF"/>
      <w:spacing w:val="5"/>
    </w:rPr>
  </w:style>
  <w:style w:type="character" w:styleId="Hyperlink">
    <w:name w:val="Hyperlink"/>
    <w:basedOn w:val="Absatz-Standardschriftart"/>
    <w:uiPriority w:val="99"/>
    <w:unhideWhenUsed/>
    <w:rsid w:val="00F13AA2"/>
    <w:rPr>
      <w:color w:val="467886" w:themeColor="hyperlink"/>
      <w:u w:val="single"/>
    </w:rPr>
  </w:style>
  <w:style w:type="character" w:styleId="NichtaufgelsteErwhnung">
    <w:name w:val="Unresolved Mention"/>
    <w:basedOn w:val="Absatz-Standardschriftart"/>
    <w:uiPriority w:val="99"/>
    <w:semiHidden/>
    <w:unhideWhenUsed/>
    <w:rsid w:val="00F13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xn--netzwerk-zukunft-lbeck-9lc.de/"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dc:creator>
  <cp:keywords/>
  <dc:description/>
  <cp:lastModifiedBy>IB</cp:lastModifiedBy>
  <cp:revision>1</cp:revision>
  <dcterms:created xsi:type="dcterms:W3CDTF">2026-04-21T19:48:00Z</dcterms:created>
  <dcterms:modified xsi:type="dcterms:W3CDTF">2026-04-21T20:23:00Z</dcterms:modified>
</cp:coreProperties>
</file>